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B47AB0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5</w:t>
      </w:r>
      <w:r w:rsidRPr="00B47AB0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September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203337">
        <w:rPr>
          <w:rFonts w:ascii="Garamond" w:hAnsi="Garamond"/>
          <w:sz w:val="24"/>
          <w:szCs w:val="24"/>
        </w:rPr>
        <w:t xml:space="preserve">A McCormack, </w:t>
      </w:r>
      <w:r w:rsidR="00AE5800" w:rsidRPr="00417E59">
        <w:rPr>
          <w:rFonts w:ascii="Garamond" w:hAnsi="Garamond"/>
          <w:sz w:val="24"/>
          <w:szCs w:val="24"/>
        </w:rPr>
        <w:t xml:space="preserve">A </w:t>
      </w:r>
      <w:r w:rsidR="009361A2" w:rsidRPr="00417E59">
        <w:rPr>
          <w:rFonts w:ascii="Garamond" w:hAnsi="Garamond"/>
          <w:sz w:val="24"/>
          <w:szCs w:val="24"/>
        </w:rPr>
        <w:t>Gr</w:t>
      </w:r>
      <w:r w:rsidR="00091259" w:rsidRPr="00417E59">
        <w:rPr>
          <w:rFonts w:ascii="Garamond" w:hAnsi="Garamond"/>
          <w:sz w:val="24"/>
          <w:szCs w:val="24"/>
        </w:rPr>
        <w:t>anville-Fall</w:t>
      </w:r>
      <w:r w:rsidR="00662516" w:rsidRPr="00417E59">
        <w:rPr>
          <w:rFonts w:ascii="Garamond" w:hAnsi="Garamond"/>
          <w:sz w:val="24"/>
          <w:szCs w:val="24"/>
        </w:rPr>
        <w:t>, B Taylor</w:t>
      </w:r>
      <w:r w:rsidR="00203337">
        <w:rPr>
          <w:rFonts w:ascii="Garamond" w:hAnsi="Garamond"/>
          <w:sz w:val="24"/>
          <w:szCs w:val="24"/>
        </w:rPr>
        <w:t xml:space="preserve">, </w:t>
      </w:r>
      <w:r w:rsidR="00622869">
        <w:rPr>
          <w:rFonts w:ascii="Garamond" w:hAnsi="Garamond"/>
          <w:sz w:val="24"/>
          <w:szCs w:val="24"/>
        </w:rPr>
        <w:t xml:space="preserve">L Clark, B Moss </w:t>
      </w:r>
      <w:r w:rsidR="00203337">
        <w:rPr>
          <w:rFonts w:ascii="Garamond" w:hAnsi="Garamond"/>
          <w:sz w:val="24"/>
          <w:szCs w:val="24"/>
        </w:rPr>
        <w:t xml:space="preserve">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Pr="00417E59" w:rsidRDefault="00B47AB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member of the public was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115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All members of the Parish Council were in attendance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A4BA1">
              <w:rPr>
                <w:rFonts w:ascii="Garamond" w:hAnsi="Garamond"/>
                <w:sz w:val="24"/>
                <w:szCs w:val="24"/>
              </w:rPr>
              <w:t>–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E33F4">
              <w:rPr>
                <w:rFonts w:ascii="Garamond" w:hAnsi="Garamond"/>
                <w:sz w:val="24"/>
                <w:szCs w:val="24"/>
              </w:rPr>
              <w:t>Councillor Granville-Fall declared an interest in agenda item 9 as the applicant was known to him and therefore was excluded from discussions.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received and read from the following:</w:t>
            </w:r>
          </w:p>
          <w:p w:rsidR="00622869" w:rsidRDefault="00B47AB0" w:rsidP="00A2107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Clerk contact ERYC to request further details about the findings of the ATC survey.</w:t>
            </w:r>
          </w:p>
          <w:p w:rsidR="00B47AB0" w:rsidRDefault="00B47AB0" w:rsidP="00A2107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Clerk contact ERYC to inform them that the Parish Council agree to site the Public Spaces Protection Order stickers.</w:t>
            </w:r>
          </w:p>
          <w:p w:rsidR="00F2734B" w:rsidRPr="00417E59" w:rsidRDefault="00F2734B" w:rsidP="00F2734B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E287B" w:rsidRPr="00EC66FA" w:rsidRDefault="00BE287B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consultation event – Resolved. That the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Clerk </w:t>
            </w:r>
            <w:r w:rsidR="00B47AB0">
              <w:rPr>
                <w:rFonts w:ascii="Garamond" w:hAnsi="Garamond"/>
                <w:sz w:val="24"/>
                <w:szCs w:val="24"/>
              </w:rPr>
              <w:t>submits quotations to Synergy for inclusion in the application.</w:t>
            </w:r>
          </w:p>
          <w:p w:rsidR="00BE287B" w:rsidRPr="00B47AB0" w:rsidRDefault="00B47AB0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Payback</w:t>
            </w:r>
            <w:r w:rsidR="00BE287B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>
              <w:rPr>
                <w:rFonts w:ascii="Garamond" w:hAnsi="Garamond"/>
                <w:sz w:val="24"/>
                <w:szCs w:val="24"/>
              </w:rPr>
              <w:t xml:space="preserve"> ERYC have advised that the team will be instructed to clean up the pond area and litter pick in the village in early December 2016</w:t>
            </w:r>
            <w:r w:rsidR="00157799">
              <w:rPr>
                <w:rFonts w:ascii="Garamond" w:hAnsi="Garamond"/>
                <w:sz w:val="24"/>
                <w:szCs w:val="24"/>
              </w:rPr>
              <w:t>.</w:t>
            </w:r>
          </w:p>
          <w:p w:rsidR="00B47AB0" w:rsidRPr="00D5421D" w:rsidRDefault="00B47AB0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quotation for the flower planters is forwarded to the Clerk when received.</w:t>
            </w:r>
          </w:p>
          <w:p w:rsidR="00622869" w:rsidRPr="00622869" w:rsidRDefault="00622869" w:rsidP="00BE287B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4A323C" w:rsidRPr="00417E59" w:rsidRDefault="004A323C" w:rsidP="004A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B47AB0">
              <w:rPr>
                <w:rFonts w:ascii="Garamond" w:hAnsi="Garamond"/>
                <w:sz w:val="24"/>
                <w:szCs w:val="24"/>
              </w:rPr>
              <w:t>Council minutes held on Monday 1</w:t>
            </w:r>
            <w:r w:rsidR="00B47AB0" w:rsidRPr="00B47AB0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A2107D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A2107D">
              <w:rPr>
                <w:rFonts w:ascii="Garamond" w:hAnsi="Garamond"/>
                <w:sz w:val="24"/>
                <w:szCs w:val="24"/>
              </w:rPr>
              <w:t>Councillor Granville-Fall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Councillor Wilson informed the Parish Council that the date for the next village show had been agreed for 29</w:t>
            </w:r>
            <w:r w:rsidR="00B47AB0" w:rsidRPr="00B47AB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July 2017.</w:t>
            </w:r>
          </w:p>
          <w:p w:rsidR="002D2E13" w:rsidRPr="00417E59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A6CD2" w:rsidP="00AA6CD2">
            <w:pPr>
              <w:tabs>
                <w:tab w:val="left" w:pos="3375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122</w:t>
            </w:r>
            <w:r w:rsidR="00737C24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– Resolved. </w:t>
            </w:r>
            <w:r w:rsidR="005E33F4">
              <w:rPr>
                <w:rFonts w:ascii="Garamond" w:hAnsi="Garamond"/>
                <w:sz w:val="24"/>
                <w:szCs w:val="24"/>
              </w:rPr>
              <w:t>No issues were raised or discussed.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157799" w:rsidRPr="00157799" w:rsidRDefault="005E33F4" w:rsidP="0015779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16/02216/OUT Land West of 4 Weeton Drive – The Parish Council objected to the proposed application and will submit their concerns to ERYC via public access.</w:t>
            </w:r>
          </w:p>
          <w:p w:rsidR="000F3F4F" w:rsidRPr="002606BF" w:rsidRDefault="000F3F4F" w:rsidP="00BE287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E33F4">
              <w:rPr>
                <w:rFonts w:ascii="Garamond" w:hAnsi="Garamond"/>
                <w:sz w:val="24"/>
                <w:szCs w:val="24"/>
              </w:rPr>
              <w:t>Notice was received for one allotment plot on Rocklands. The plot will be offered to the next resident on the waiting list.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F6AA2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BE287B" w:rsidRPr="00BE287B">
              <w:rPr>
                <w:rFonts w:ascii="Garamond" w:hAnsi="Garamond"/>
                <w:sz w:val="24"/>
                <w:szCs w:val="24"/>
              </w:rPr>
              <w:t xml:space="preserve"> Resolved.  </w:t>
            </w:r>
            <w:r w:rsidR="00157799">
              <w:rPr>
                <w:rFonts w:ascii="Garamond" w:hAnsi="Garamond"/>
                <w:sz w:val="24"/>
                <w:szCs w:val="24"/>
              </w:rPr>
              <w:t>Works will begin on the cemetery trees if no objections are raised by 1</w:t>
            </w:r>
            <w:r w:rsidR="00157799" w:rsidRPr="00157799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September 2016.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>Awaiting correspondence from Sledmere Estate regarding the renewal of the lease.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Pr="00417E59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BC0684" w:rsidRPr="00417E59" w:rsidRDefault="00BC0684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16304B" w:rsidRPr="00417E59" w:rsidRDefault="00D16B07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="00A909D7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5E33F4">
              <w:rPr>
                <w:rFonts w:ascii="Garamond" w:hAnsi="Garamond"/>
                <w:sz w:val="24"/>
                <w:szCs w:val="24"/>
              </w:rPr>
              <w:t>Moss</w:t>
            </w:r>
          </w:p>
          <w:p w:rsidR="0003081A" w:rsidRDefault="00830071" w:rsidP="00D16B0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C0684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5E33F4">
              <w:rPr>
                <w:rFonts w:ascii="Garamond" w:hAnsi="Garamond"/>
                <w:sz w:val="24"/>
                <w:szCs w:val="24"/>
              </w:rPr>
              <w:t>Clark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3E1F4A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Southfield Road </w:t>
            </w:r>
            <w:r w:rsidR="005E33F4">
              <w:rPr>
                <w:rFonts w:ascii="Garamond" w:hAnsi="Garamond"/>
                <w:sz w:val="24"/>
                <w:szCs w:val="24"/>
              </w:rPr>
              <w:t>replacement</w:t>
            </w:r>
            <w:r>
              <w:rPr>
                <w:rFonts w:ascii="Garamond" w:hAnsi="Garamond"/>
                <w:sz w:val="24"/>
                <w:szCs w:val="24"/>
              </w:rPr>
              <w:t xml:space="preserve"> bench. Resolved. That the clerk claims for the bench through the insurance policy and a metal bench is ordered in keeping with other street furniture around the village.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 ERYC to be approached to install reflective bollards behind the new bench.</w:t>
            </w:r>
          </w:p>
          <w:p w:rsidR="00737C24" w:rsidRPr="00AA6CD2" w:rsidRDefault="00737C24" w:rsidP="00737C2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Default="005E33F4" w:rsidP="00AA6CD2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Feedback from the meeting with PCSO Laura Hudson (9</w:t>
            </w:r>
            <w:r w:rsidRPr="005E33F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September)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47AB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B47AB0">
              <w:rPr>
                <w:rFonts w:ascii="Garamond" w:hAnsi="Garamond"/>
                <w:sz w:val="24"/>
                <w:szCs w:val="24"/>
              </w:rPr>
              <w:t>3</w:t>
            </w:r>
            <w:r w:rsidR="00B47AB0" w:rsidRPr="00B47AB0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06000B" w:rsidRPr="00417E59" w:rsidRDefault="0006000B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B47AB0">
        <w:rPr>
          <w:rFonts w:ascii="Garamond" w:hAnsi="Garamond"/>
          <w:sz w:val="24"/>
          <w:szCs w:val="24"/>
        </w:rPr>
        <w:t>8.25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3E1F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E0" w:rsidRDefault="00CE07E0" w:rsidP="00A21E75">
      <w:pPr>
        <w:spacing w:after="0" w:line="240" w:lineRule="auto"/>
      </w:pPr>
      <w:r>
        <w:separator/>
      </w:r>
    </w:p>
  </w:endnote>
  <w:endnote w:type="continuationSeparator" w:id="0">
    <w:p w:rsidR="00CE07E0" w:rsidRDefault="00CE07E0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F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E0" w:rsidRDefault="00CE07E0" w:rsidP="00A21E75">
      <w:pPr>
        <w:spacing w:after="0" w:line="240" w:lineRule="auto"/>
      </w:pPr>
      <w:r>
        <w:separator/>
      </w:r>
    </w:p>
  </w:footnote>
  <w:footnote w:type="continuationSeparator" w:id="0">
    <w:p w:rsidR="00CE07E0" w:rsidRDefault="00CE07E0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74BFA"/>
    <w:rsid w:val="00091259"/>
    <w:rsid w:val="000A0B2A"/>
    <w:rsid w:val="000A7B02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200114"/>
    <w:rsid w:val="00203337"/>
    <w:rsid w:val="00220563"/>
    <w:rsid w:val="002441AF"/>
    <w:rsid w:val="002606BF"/>
    <w:rsid w:val="00261A79"/>
    <w:rsid w:val="00283C8E"/>
    <w:rsid w:val="002D2E13"/>
    <w:rsid w:val="003109CC"/>
    <w:rsid w:val="0031789A"/>
    <w:rsid w:val="00317CCF"/>
    <w:rsid w:val="00361573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E6857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9F6AA2"/>
    <w:rsid w:val="00A00F06"/>
    <w:rsid w:val="00A173AA"/>
    <w:rsid w:val="00A2107D"/>
    <w:rsid w:val="00A21E75"/>
    <w:rsid w:val="00A313CF"/>
    <w:rsid w:val="00A909D7"/>
    <w:rsid w:val="00A979AC"/>
    <w:rsid w:val="00AA6CD2"/>
    <w:rsid w:val="00AC5A23"/>
    <w:rsid w:val="00AC6E11"/>
    <w:rsid w:val="00AD3B2E"/>
    <w:rsid w:val="00AE5800"/>
    <w:rsid w:val="00B47AB0"/>
    <w:rsid w:val="00B944E3"/>
    <w:rsid w:val="00BA50FF"/>
    <w:rsid w:val="00BC0684"/>
    <w:rsid w:val="00BC22B0"/>
    <w:rsid w:val="00BD6362"/>
    <w:rsid w:val="00BE287B"/>
    <w:rsid w:val="00BE3709"/>
    <w:rsid w:val="00BF0E52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CA8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4355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FC8E-CDC3-4F41-AD30-01214D9F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2</cp:revision>
  <cp:lastPrinted>2015-12-31T20:19:00Z</cp:lastPrinted>
  <dcterms:created xsi:type="dcterms:W3CDTF">2016-09-29T18:56:00Z</dcterms:created>
  <dcterms:modified xsi:type="dcterms:W3CDTF">2016-09-29T18:56:00Z</dcterms:modified>
</cp:coreProperties>
</file>